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A4" w:rsidRDefault="000D55A4" w:rsidP="000D55A4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0D55A4" w:rsidRDefault="000D55A4" w:rsidP="000D55A4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0D55A4" w:rsidRPr="004903D0" w:rsidRDefault="000D55A4" w:rsidP="000D55A4">
      <w:pPr>
        <w:pStyle w:val="1"/>
        <w:jc w:val="center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55A4" w:rsidRDefault="000D55A4" w:rsidP="000D55A4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0D55A4" w:rsidRDefault="000D55A4" w:rsidP="000D55A4">
      <w:pPr>
        <w:pStyle w:val="1"/>
        <w:jc w:val="center"/>
        <w:rPr>
          <w:spacing w:val="-18"/>
          <w:sz w:val="20"/>
          <w:szCs w:val="26"/>
        </w:rPr>
      </w:pPr>
      <w:r>
        <w:rPr>
          <w:spacing w:val="-18"/>
          <w:sz w:val="20"/>
          <w:szCs w:val="26"/>
        </w:rPr>
        <w:t>МУНИЦИПАЛЬНОЕ КАЗЕННОЕ ОБЩЕОБРАЗОВАТЕЛЬНОЕ УЧРЕЖДЕНИЕ «ЯСНОПОЛЯНСКАЯ СРЕДНЯЯ ОБЩЕОБРАЗОВАТЕЛЬНАЯ  ШКОЛА» КИЗЛЯРСКОГО РАЙОНА</w:t>
      </w:r>
    </w:p>
    <w:p w:rsidR="000D55A4" w:rsidRDefault="000D55A4" w:rsidP="000D55A4">
      <w:pPr>
        <w:pStyle w:val="1"/>
        <w:jc w:val="center"/>
        <w:rPr>
          <w:spacing w:val="-18"/>
          <w:sz w:val="22"/>
          <w:szCs w:val="26"/>
        </w:rPr>
      </w:pPr>
      <w:r>
        <w:rPr>
          <w:spacing w:val="-18"/>
          <w:sz w:val="22"/>
          <w:szCs w:val="26"/>
        </w:rPr>
        <w:t>(МКОУ «Яснополянская СОШ»)</w:t>
      </w:r>
    </w:p>
    <w:p w:rsidR="000D55A4" w:rsidRDefault="000D55A4" w:rsidP="000D55A4">
      <w:pPr>
        <w:pStyle w:val="1"/>
        <w:jc w:val="center"/>
        <w:rPr>
          <w:sz w:val="18"/>
        </w:rPr>
      </w:pPr>
      <w:r>
        <w:rPr>
          <w:sz w:val="18"/>
        </w:rPr>
        <w:t xml:space="preserve">ул. Л.Н.Толстого, </w:t>
      </w:r>
      <w:proofErr w:type="gramStart"/>
      <w:r>
        <w:rPr>
          <w:sz w:val="18"/>
        </w:rPr>
        <w:t>с</w:t>
      </w:r>
      <w:proofErr w:type="gramEnd"/>
      <w:r>
        <w:rPr>
          <w:sz w:val="18"/>
        </w:rPr>
        <w:t xml:space="preserve">. </w:t>
      </w:r>
      <w:proofErr w:type="gramStart"/>
      <w:r>
        <w:rPr>
          <w:sz w:val="18"/>
        </w:rPr>
        <w:t>Ясная</w:t>
      </w:r>
      <w:proofErr w:type="gramEnd"/>
      <w:r>
        <w:rPr>
          <w:sz w:val="18"/>
        </w:rPr>
        <w:t xml:space="preserve"> Поляна, </w:t>
      </w:r>
      <w:proofErr w:type="spellStart"/>
      <w:r>
        <w:rPr>
          <w:sz w:val="18"/>
        </w:rPr>
        <w:t>Кизлярский</w:t>
      </w:r>
      <w:proofErr w:type="spellEnd"/>
      <w:r>
        <w:rPr>
          <w:sz w:val="18"/>
        </w:rPr>
        <w:t xml:space="preserve"> район, республики Дагестан 368804</w:t>
      </w:r>
    </w:p>
    <w:p w:rsidR="005D0142" w:rsidRPr="000D55A4" w:rsidRDefault="000D55A4" w:rsidP="000D55A4">
      <w:pPr>
        <w:pStyle w:val="1"/>
        <w:jc w:val="center"/>
        <w:rPr>
          <w:spacing w:val="60"/>
          <w:sz w:val="26"/>
          <w:szCs w:val="26"/>
        </w:rPr>
      </w:pPr>
      <w:r w:rsidRPr="009C2651">
        <w:rPr>
          <w:sz w:val="18"/>
          <w:lang w:val="en-US"/>
        </w:rPr>
        <w:t>E</w:t>
      </w:r>
      <w:r w:rsidRPr="008D2B54">
        <w:rPr>
          <w:sz w:val="18"/>
          <w:lang w:val="en-US"/>
        </w:rPr>
        <w:t>-</w:t>
      </w:r>
      <w:r w:rsidRPr="009C2651">
        <w:rPr>
          <w:sz w:val="18"/>
          <w:lang w:val="en-US"/>
        </w:rPr>
        <w:t>mail</w:t>
      </w:r>
      <w:r w:rsidRPr="008D2B54">
        <w:rPr>
          <w:sz w:val="18"/>
          <w:lang w:val="en-US"/>
        </w:rPr>
        <w:t xml:space="preserve">: </w:t>
      </w:r>
      <w:r>
        <w:rPr>
          <w:sz w:val="18"/>
          <w:lang w:val="en-US"/>
        </w:rPr>
        <w:t>shkola-99@list.ru</w:t>
      </w:r>
    </w:p>
    <w:p w:rsidR="005D0142" w:rsidRPr="000D55A4" w:rsidRDefault="005D0142" w:rsidP="000D55A4">
      <w:pPr>
        <w:pStyle w:val="a3"/>
        <w:rPr>
          <w:rFonts w:ascii="Times New Roman" w:hAnsi="Times New Roman"/>
          <w:b/>
          <w:sz w:val="20"/>
          <w:szCs w:val="20"/>
        </w:rPr>
      </w:pPr>
    </w:p>
    <w:p w:rsidR="005D0142" w:rsidRPr="000D55A4" w:rsidRDefault="005D0142" w:rsidP="005D0142">
      <w:pPr>
        <w:pStyle w:val="ConsPlusNormal"/>
        <w:jc w:val="center"/>
        <w:rPr>
          <w:b/>
          <w:lang w:val="en-US"/>
        </w:rPr>
      </w:pPr>
    </w:p>
    <w:p w:rsidR="005D0142" w:rsidRPr="009F094C" w:rsidRDefault="005D0142" w:rsidP="000D55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9F094C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5D0142" w:rsidRPr="009F094C" w:rsidRDefault="005D0142" w:rsidP="005D01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D0142" w:rsidRPr="009F094C" w:rsidRDefault="00923243" w:rsidP="005D01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F094C">
        <w:rPr>
          <w:rFonts w:ascii="Times New Roman" w:hAnsi="Times New Roman" w:cs="Times New Roman"/>
          <w:sz w:val="24"/>
          <w:szCs w:val="24"/>
        </w:rPr>
        <w:t>О</w:t>
      </w:r>
      <w:r w:rsidR="005D0142" w:rsidRPr="009F094C">
        <w:rPr>
          <w:rFonts w:ascii="Times New Roman" w:hAnsi="Times New Roman" w:cs="Times New Roman"/>
          <w:sz w:val="24"/>
          <w:szCs w:val="24"/>
        </w:rPr>
        <w:t>т</w:t>
      </w:r>
      <w:r w:rsidR="000D55A4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 xml:space="preserve"> августа 2020 </w:t>
      </w:r>
      <w:r w:rsidR="005D0142" w:rsidRPr="009F094C">
        <w:rPr>
          <w:rFonts w:ascii="Times New Roman" w:hAnsi="Times New Roman" w:cs="Times New Roman"/>
          <w:sz w:val="24"/>
          <w:szCs w:val="24"/>
        </w:rPr>
        <w:t xml:space="preserve">г. </w:t>
      </w:r>
      <w:r w:rsidR="005D014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D55A4">
        <w:rPr>
          <w:rFonts w:ascii="Times New Roman" w:hAnsi="Times New Roman" w:cs="Times New Roman"/>
          <w:sz w:val="24"/>
          <w:szCs w:val="24"/>
        </w:rPr>
        <w:t>№ </w:t>
      </w:r>
      <w:r w:rsidR="005D0142" w:rsidRPr="009F094C">
        <w:rPr>
          <w:rFonts w:ascii="Times New Roman" w:hAnsi="Times New Roman" w:cs="Times New Roman"/>
          <w:sz w:val="24"/>
          <w:szCs w:val="24"/>
        </w:rPr>
        <w:br/>
      </w:r>
    </w:p>
    <w:p w:rsidR="005D0142" w:rsidRPr="009F094C" w:rsidRDefault="005D0142" w:rsidP="005D01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0142" w:rsidRPr="0055434F" w:rsidRDefault="005D0142" w:rsidP="005D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  <w:r w:rsidRPr="0055434F">
        <w:rPr>
          <w:b/>
          <w:szCs w:val="24"/>
        </w:rPr>
        <w:t xml:space="preserve">Об утверждении </w:t>
      </w:r>
      <w:r w:rsidR="0055434F" w:rsidRPr="0055434F">
        <w:rPr>
          <w:b/>
          <w:szCs w:val="24"/>
        </w:rPr>
        <w:t>плана маршрутизации лиц с температурой тела 37,1 градусов и выше с указанием направления движения, мест изоляции в</w:t>
      </w:r>
      <w:r w:rsidR="000D55A4">
        <w:rPr>
          <w:b/>
          <w:szCs w:val="24"/>
        </w:rPr>
        <w:t xml:space="preserve"> МК</w:t>
      </w:r>
      <w:r w:rsidRPr="0055434F">
        <w:rPr>
          <w:b/>
          <w:szCs w:val="24"/>
        </w:rPr>
        <w:t>ОУ</w:t>
      </w:r>
      <w:r w:rsidR="000D55A4">
        <w:rPr>
          <w:b/>
          <w:szCs w:val="24"/>
        </w:rPr>
        <w:t xml:space="preserve">» </w:t>
      </w:r>
      <w:proofErr w:type="gramStart"/>
      <w:r w:rsidR="000D55A4">
        <w:rPr>
          <w:b/>
          <w:szCs w:val="24"/>
        </w:rPr>
        <w:t>Яснополянская</w:t>
      </w:r>
      <w:proofErr w:type="gramEnd"/>
      <w:r w:rsidR="000D55A4">
        <w:rPr>
          <w:b/>
          <w:szCs w:val="24"/>
        </w:rPr>
        <w:t xml:space="preserve"> СОШ» </w:t>
      </w:r>
    </w:p>
    <w:p w:rsidR="005D0142" w:rsidRPr="0055434F" w:rsidRDefault="000D55A4" w:rsidP="000D55A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</w:t>
      </w:r>
      <w:proofErr w:type="gramStart"/>
      <w:r w:rsidR="005D0142" w:rsidRPr="0055434F">
        <w:rPr>
          <w:rFonts w:ascii="Times New Roman" w:eastAsia="Times New Roman" w:hAnsi="Times New Roman" w:cs="Times New Roman"/>
        </w:rPr>
        <w:t xml:space="preserve">В целях предупреждения распространения </w:t>
      </w:r>
      <w:proofErr w:type="spellStart"/>
      <w:r w:rsidR="005D0142" w:rsidRPr="0055434F">
        <w:rPr>
          <w:rFonts w:ascii="Times New Roman" w:eastAsia="Times New Roman" w:hAnsi="Times New Roman" w:cs="Times New Roman"/>
        </w:rPr>
        <w:t>короновирусной</w:t>
      </w:r>
      <w:proofErr w:type="spellEnd"/>
      <w:r w:rsidR="005D0142" w:rsidRPr="0055434F">
        <w:rPr>
          <w:rFonts w:ascii="Times New Roman" w:eastAsia="Times New Roman" w:hAnsi="Times New Roman" w:cs="Times New Roman"/>
        </w:rPr>
        <w:t xml:space="preserve"> инфекции (</w:t>
      </w:r>
      <w:r w:rsidR="005D0142" w:rsidRPr="0055434F">
        <w:rPr>
          <w:rFonts w:ascii="Times New Roman" w:eastAsia="Times New Roman" w:hAnsi="Times New Roman" w:cs="Times New Roman"/>
          <w:lang w:val="en-US"/>
        </w:rPr>
        <w:t>COVID</w:t>
      </w:r>
      <w:r w:rsidR="005D0142" w:rsidRPr="0055434F">
        <w:rPr>
          <w:rFonts w:ascii="Times New Roman" w:eastAsia="Times New Roman" w:hAnsi="Times New Roman" w:cs="Times New Roman"/>
        </w:rPr>
        <w:t xml:space="preserve"> -19) в период неблагополучной эпидемиологической ситуации в соо</w:t>
      </w:r>
      <w:r>
        <w:rPr>
          <w:rFonts w:ascii="Times New Roman" w:eastAsia="Times New Roman" w:hAnsi="Times New Roman" w:cs="Times New Roman"/>
        </w:rPr>
        <w:t>тветствии с Постановлением от 3</w:t>
      </w:r>
      <w:r w:rsidR="005D0142" w:rsidRPr="0055434F">
        <w:rPr>
          <w:rFonts w:ascii="Times New Roman" w:eastAsia="Times New Roman" w:hAnsi="Times New Roman" w:cs="Times New Roman"/>
        </w:rPr>
        <w:t>0июня 2020 года № 16 «Об утверждении санитарно-эпидемиологических  правил СП 3.1/2.4.3598-20 «Санитарно-эпидемиологические требования к устрой</w:t>
      </w:r>
      <w:r w:rsidR="00766603" w:rsidRPr="0055434F">
        <w:rPr>
          <w:rFonts w:ascii="Times New Roman" w:eastAsia="Times New Roman" w:hAnsi="Times New Roman" w:cs="Times New Roman"/>
        </w:rPr>
        <w:t>с</w:t>
      </w:r>
      <w:r w:rsidR="005D0142" w:rsidRPr="0055434F">
        <w:rPr>
          <w:rFonts w:ascii="Times New Roman" w:eastAsia="Times New Roman" w:hAnsi="Times New Roman" w:cs="Times New Roman"/>
        </w:rPr>
        <w:t xml:space="preserve">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распространения </w:t>
      </w:r>
      <w:proofErr w:type="spellStart"/>
      <w:r w:rsidR="005D0142" w:rsidRPr="0055434F">
        <w:rPr>
          <w:rFonts w:ascii="Times New Roman" w:eastAsia="Times New Roman" w:hAnsi="Times New Roman" w:cs="Times New Roman"/>
        </w:rPr>
        <w:t>короновирусной</w:t>
      </w:r>
      <w:proofErr w:type="spellEnd"/>
      <w:r w:rsidR="005D0142" w:rsidRPr="0055434F">
        <w:rPr>
          <w:rFonts w:ascii="Times New Roman" w:eastAsia="Times New Roman" w:hAnsi="Times New Roman" w:cs="Times New Roman"/>
        </w:rPr>
        <w:t xml:space="preserve"> инфекции (</w:t>
      </w:r>
      <w:r w:rsidR="005D0142" w:rsidRPr="0055434F">
        <w:rPr>
          <w:rFonts w:ascii="Times New Roman" w:eastAsia="Times New Roman" w:hAnsi="Times New Roman" w:cs="Times New Roman"/>
          <w:lang w:val="en-US"/>
        </w:rPr>
        <w:t>COVID</w:t>
      </w:r>
      <w:r w:rsidR="005D0142" w:rsidRPr="0055434F">
        <w:rPr>
          <w:rFonts w:ascii="Times New Roman" w:eastAsia="Times New Roman" w:hAnsi="Times New Roman" w:cs="Times New Roman"/>
        </w:rPr>
        <w:t xml:space="preserve"> -19)»</w:t>
      </w:r>
      <w:proofErr w:type="gramEnd"/>
    </w:p>
    <w:p w:rsidR="005D0142" w:rsidRPr="0055434F" w:rsidRDefault="005D0142" w:rsidP="005D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5D0142" w:rsidRPr="0055434F" w:rsidRDefault="005D0142" w:rsidP="005D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  <w:r w:rsidRPr="0055434F">
        <w:rPr>
          <w:szCs w:val="24"/>
        </w:rPr>
        <w:t>ПРИКАЗЫВАЮ:</w:t>
      </w:r>
    </w:p>
    <w:p w:rsidR="005D0142" w:rsidRPr="0055434F" w:rsidRDefault="005D0142" w:rsidP="005D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5D0142" w:rsidRPr="0055434F" w:rsidRDefault="005D0142" w:rsidP="005D0142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5434F">
        <w:rPr>
          <w:rFonts w:ascii="Times New Roman" w:hAnsi="Times New Roman"/>
          <w:sz w:val="24"/>
          <w:szCs w:val="24"/>
        </w:rPr>
        <w:t xml:space="preserve">Утвердить </w:t>
      </w:r>
      <w:r w:rsidR="0055434F" w:rsidRPr="0055434F">
        <w:rPr>
          <w:rFonts w:ascii="Times New Roman" w:hAnsi="Times New Roman"/>
          <w:sz w:val="24"/>
          <w:szCs w:val="24"/>
        </w:rPr>
        <w:t>план маршрутизации лиц с температурой тела 37,1 градусов и выше</w:t>
      </w:r>
      <w:r w:rsidR="0055434F">
        <w:rPr>
          <w:rFonts w:ascii="Times New Roman" w:hAnsi="Times New Roman"/>
          <w:sz w:val="24"/>
          <w:szCs w:val="24"/>
        </w:rPr>
        <w:t>, либо других явных признаков ОРВИ (Приложение 1).</w:t>
      </w:r>
    </w:p>
    <w:p w:rsidR="005D0142" w:rsidRPr="0055434F" w:rsidRDefault="0055434F" w:rsidP="005D0142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Возложить обязанности на дежурного администратора по сопровождению лиц с</w:t>
      </w:r>
      <w:r w:rsidRPr="0055434F">
        <w:rPr>
          <w:rFonts w:ascii="Times New Roman" w:hAnsi="Times New Roman"/>
          <w:sz w:val="24"/>
          <w:szCs w:val="24"/>
        </w:rPr>
        <w:t xml:space="preserve"> температурой тела 37,1 градусов и выше</w:t>
      </w:r>
      <w:r>
        <w:rPr>
          <w:rFonts w:ascii="Times New Roman" w:hAnsi="Times New Roman"/>
          <w:sz w:val="24"/>
          <w:szCs w:val="24"/>
        </w:rPr>
        <w:t xml:space="preserve">, либо других явных признаков ОРВИ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Приложение 2).</w:t>
      </w:r>
    </w:p>
    <w:p w:rsidR="005D0142" w:rsidRPr="0055434F" w:rsidRDefault="005D0142" w:rsidP="005D0142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  <w:r w:rsidRPr="0055434F">
        <w:rPr>
          <w:szCs w:val="24"/>
        </w:rPr>
        <w:tab/>
      </w:r>
      <w:bookmarkStart w:id="0" w:name="_GoBack"/>
      <w:r w:rsidRPr="0055434F">
        <w:rPr>
          <w:szCs w:val="24"/>
        </w:rPr>
        <w:t xml:space="preserve">3. Контроль за исполнением настоящего приказа </w:t>
      </w:r>
      <w:r w:rsidRPr="0055434F">
        <w:rPr>
          <w:bCs/>
          <w:iCs/>
          <w:szCs w:val="24"/>
        </w:rPr>
        <w:t>оставляю за собой</w:t>
      </w:r>
      <w:r w:rsidRPr="0055434F">
        <w:rPr>
          <w:szCs w:val="24"/>
        </w:rPr>
        <w:t>.</w:t>
      </w:r>
    </w:p>
    <w:p w:rsidR="005D0142" w:rsidRPr="0055434F" w:rsidRDefault="005D0142" w:rsidP="005D0142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5D0142" w:rsidRPr="0055434F" w:rsidRDefault="005D0142" w:rsidP="005D0142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5D0142" w:rsidRPr="0055434F" w:rsidRDefault="005D0142" w:rsidP="005D0142">
      <w:pPr>
        <w:spacing w:before="0" w:beforeAutospacing="0" w:after="0" w:afterAutospacing="0"/>
        <w:rPr>
          <w:szCs w:val="24"/>
        </w:rPr>
      </w:pPr>
    </w:p>
    <w:p w:rsidR="005D0142" w:rsidRPr="0055434F" w:rsidRDefault="000D55A4" w:rsidP="005D0142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D0142" w:rsidRPr="0055434F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Х.А.Магомедов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5D0142" w:rsidRPr="0055434F" w:rsidRDefault="005D0142" w:rsidP="005D0142">
      <w:pPr>
        <w:spacing w:before="0" w:beforeAutospacing="0" w:after="0" w:afterAutospacing="0"/>
        <w:rPr>
          <w:szCs w:val="24"/>
        </w:rPr>
      </w:pPr>
      <w:r w:rsidRPr="0055434F">
        <w:rPr>
          <w:szCs w:val="24"/>
        </w:rPr>
        <w:tab/>
      </w:r>
      <w:r w:rsidRPr="0055434F">
        <w:rPr>
          <w:szCs w:val="24"/>
        </w:rPr>
        <w:tab/>
      </w:r>
    </w:p>
    <w:p w:rsidR="005D0142" w:rsidRPr="0055434F" w:rsidRDefault="005D0142" w:rsidP="005D0142">
      <w:pPr>
        <w:spacing w:before="0" w:beforeAutospacing="0" w:after="0" w:afterAutospacing="0"/>
        <w:rPr>
          <w:szCs w:val="24"/>
        </w:rPr>
      </w:pPr>
      <w:r w:rsidRPr="0055434F">
        <w:rPr>
          <w:szCs w:val="24"/>
        </w:rPr>
        <w:t>С приказом ознакомлены:</w:t>
      </w:r>
    </w:p>
    <w:tbl>
      <w:tblPr>
        <w:tblStyle w:val="a5"/>
        <w:tblW w:w="0" w:type="auto"/>
        <w:tblInd w:w="2802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543"/>
      </w:tblGrid>
      <w:tr w:rsidR="00766603" w:rsidRPr="0055434F" w:rsidTr="000D55A4">
        <w:tc>
          <w:tcPr>
            <w:tcW w:w="6543" w:type="dxa"/>
          </w:tcPr>
          <w:p w:rsidR="00766603" w:rsidRPr="0055434F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tr w:rsidR="00766603" w:rsidRPr="0055434F" w:rsidTr="000D55A4">
        <w:tc>
          <w:tcPr>
            <w:tcW w:w="6543" w:type="dxa"/>
          </w:tcPr>
          <w:p w:rsidR="00766603" w:rsidRPr="0055434F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tr w:rsidR="00766603" w:rsidRPr="0055434F" w:rsidTr="000D55A4">
        <w:tc>
          <w:tcPr>
            <w:tcW w:w="6543" w:type="dxa"/>
          </w:tcPr>
          <w:p w:rsidR="00766603" w:rsidRPr="0055434F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tr w:rsidR="00766603" w:rsidRPr="0055434F" w:rsidTr="000D55A4">
        <w:tc>
          <w:tcPr>
            <w:tcW w:w="6543" w:type="dxa"/>
          </w:tcPr>
          <w:p w:rsidR="00766603" w:rsidRPr="0055434F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tr w:rsidR="00766603" w:rsidRPr="0055434F" w:rsidTr="000D55A4">
        <w:tc>
          <w:tcPr>
            <w:tcW w:w="6543" w:type="dxa"/>
          </w:tcPr>
          <w:p w:rsidR="00766603" w:rsidRPr="0055434F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tr w:rsidR="00766603" w:rsidRPr="0055434F" w:rsidTr="000D55A4">
        <w:tc>
          <w:tcPr>
            <w:tcW w:w="6543" w:type="dxa"/>
          </w:tcPr>
          <w:p w:rsidR="00766603" w:rsidRPr="0055434F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tr w:rsidR="00766603" w:rsidTr="000D55A4">
        <w:tc>
          <w:tcPr>
            <w:tcW w:w="6543" w:type="dxa"/>
          </w:tcPr>
          <w:p w:rsidR="00766603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tr w:rsidR="00766603" w:rsidTr="000D55A4">
        <w:tc>
          <w:tcPr>
            <w:tcW w:w="6543" w:type="dxa"/>
          </w:tcPr>
          <w:p w:rsidR="00766603" w:rsidRDefault="00766603" w:rsidP="005D0142">
            <w:pPr>
              <w:spacing w:before="0" w:beforeAutospacing="0" w:after="0" w:afterAutospacing="0"/>
              <w:rPr>
                <w:szCs w:val="24"/>
              </w:rPr>
            </w:pPr>
          </w:p>
        </w:tc>
      </w:tr>
      <w:bookmarkEnd w:id="0"/>
    </w:tbl>
    <w:p w:rsidR="000D55A4" w:rsidRDefault="000D55A4" w:rsidP="000D55A4">
      <w:pPr>
        <w:spacing w:after="0"/>
      </w:pPr>
    </w:p>
    <w:p w:rsidR="000D55A4" w:rsidRDefault="000D55A4" w:rsidP="00C12842">
      <w:pPr>
        <w:spacing w:after="0"/>
        <w:jc w:val="right"/>
      </w:pPr>
    </w:p>
    <w:p w:rsidR="00C12842" w:rsidRPr="00233459" w:rsidRDefault="00C12842" w:rsidP="00C12842">
      <w:pPr>
        <w:spacing w:after="0"/>
        <w:jc w:val="right"/>
      </w:pPr>
      <w:r w:rsidRPr="00233459">
        <w:t xml:space="preserve">Приложение 2  </w:t>
      </w:r>
    </w:p>
    <w:p w:rsidR="00C12842" w:rsidRDefault="00C12842" w:rsidP="00C12842">
      <w:pPr>
        <w:spacing w:after="0"/>
        <w:jc w:val="right"/>
      </w:pPr>
      <w:r>
        <w:t>к</w:t>
      </w:r>
      <w:r w:rsidR="000D55A4">
        <w:t xml:space="preserve"> приказу от «12</w:t>
      </w:r>
      <w:r>
        <w:t>» августа</w:t>
      </w:r>
      <w:r w:rsidRPr="00233459">
        <w:t xml:space="preserve"> 2020 г.</w:t>
      </w:r>
      <w:r w:rsidR="000D55A4">
        <w:t xml:space="preserve"> № </w:t>
      </w:r>
    </w:p>
    <w:p w:rsidR="000D55A4" w:rsidRDefault="000D55A4" w:rsidP="00C12842">
      <w:pPr>
        <w:spacing w:after="0"/>
        <w:jc w:val="center"/>
      </w:pPr>
    </w:p>
    <w:p w:rsidR="000D55A4" w:rsidRDefault="000D55A4" w:rsidP="00C12842">
      <w:pPr>
        <w:spacing w:after="0"/>
        <w:jc w:val="center"/>
      </w:pPr>
    </w:p>
    <w:p w:rsidR="00C12842" w:rsidRDefault="00C12842" w:rsidP="00C12842">
      <w:pPr>
        <w:spacing w:after="0"/>
        <w:jc w:val="center"/>
        <w:rPr>
          <w:b/>
          <w:szCs w:val="24"/>
        </w:rPr>
      </w:pPr>
      <w:r w:rsidRPr="001920C3">
        <w:rPr>
          <w:b/>
        </w:rPr>
        <w:t xml:space="preserve">Перечень действий сотрудников по сопровождению </w:t>
      </w:r>
      <w:r w:rsidRPr="001920C3">
        <w:rPr>
          <w:b/>
          <w:szCs w:val="24"/>
        </w:rPr>
        <w:t>лиц с температурой тела 37,1 градусов и выше, либо других явных признаков ОРВИ</w:t>
      </w:r>
    </w:p>
    <w:p w:rsidR="00C12842" w:rsidRPr="001920C3" w:rsidRDefault="00C12842" w:rsidP="00C12842">
      <w:pPr>
        <w:spacing w:after="0"/>
        <w:jc w:val="center"/>
        <w:rPr>
          <w:b/>
          <w:szCs w:val="24"/>
        </w:rPr>
      </w:pPr>
    </w:p>
    <w:p w:rsidR="00C12842" w:rsidRPr="00233459" w:rsidRDefault="000D55A4" w:rsidP="00C1284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входе в здание МК</w:t>
      </w:r>
      <w:r w:rsidR="00C12842">
        <w:rPr>
          <w:rFonts w:ascii="Times New Roman" w:hAnsi="Times New Roman"/>
          <w:sz w:val="24"/>
        </w:rPr>
        <w:t xml:space="preserve">ОУ </w:t>
      </w:r>
      <w:r>
        <w:rPr>
          <w:rFonts w:ascii="Times New Roman" w:hAnsi="Times New Roman"/>
          <w:sz w:val="24"/>
        </w:rPr>
        <w:t xml:space="preserve">« </w:t>
      </w:r>
      <w:proofErr w:type="gramStart"/>
      <w:r>
        <w:rPr>
          <w:rFonts w:ascii="Times New Roman" w:hAnsi="Times New Roman"/>
          <w:sz w:val="24"/>
        </w:rPr>
        <w:t>Яснополянская</w:t>
      </w:r>
      <w:proofErr w:type="gramEnd"/>
      <w:r>
        <w:rPr>
          <w:rFonts w:ascii="Times New Roman" w:hAnsi="Times New Roman"/>
          <w:sz w:val="24"/>
        </w:rPr>
        <w:t xml:space="preserve"> СОШ»</w:t>
      </w:r>
      <w:r w:rsidR="00C12842">
        <w:rPr>
          <w:rFonts w:ascii="Times New Roman" w:hAnsi="Times New Roman"/>
          <w:sz w:val="24"/>
        </w:rPr>
        <w:t xml:space="preserve"> всем сотрудникам и учащимся ответственное лиц измеряет температуру тела при помощи бесконтактного термометра. С целью фиксации температуры тела</w:t>
      </w:r>
      <w:r w:rsidR="00C12842" w:rsidRPr="00233459">
        <w:rPr>
          <w:rFonts w:ascii="Times New Roman" w:hAnsi="Times New Roman"/>
          <w:sz w:val="24"/>
          <w:szCs w:val="24"/>
        </w:rPr>
        <w:t xml:space="preserve"> </w:t>
      </w:r>
      <w:r w:rsidR="00C12842" w:rsidRPr="0055434F">
        <w:rPr>
          <w:rFonts w:ascii="Times New Roman" w:hAnsi="Times New Roman"/>
          <w:sz w:val="24"/>
          <w:szCs w:val="24"/>
        </w:rPr>
        <w:t>37,1 градусов и выше</w:t>
      </w:r>
      <w:r w:rsidR="00C12842">
        <w:rPr>
          <w:rFonts w:ascii="Times New Roman" w:hAnsi="Times New Roman"/>
          <w:sz w:val="24"/>
          <w:szCs w:val="24"/>
        </w:rPr>
        <w:t xml:space="preserve">, либо </w:t>
      </w:r>
      <w:r>
        <w:rPr>
          <w:rFonts w:ascii="Times New Roman" w:hAnsi="Times New Roman"/>
          <w:sz w:val="24"/>
          <w:szCs w:val="24"/>
        </w:rPr>
        <w:t>других явных признаков ОРВИ инфор</w:t>
      </w:r>
      <w:r w:rsidR="00C1284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а</w:t>
      </w:r>
      <w:r w:rsidR="00C12842">
        <w:rPr>
          <w:rFonts w:ascii="Times New Roman" w:hAnsi="Times New Roman"/>
          <w:sz w:val="24"/>
          <w:szCs w:val="24"/>
        </w:rPr>
        <w:t>ция заносится в специальный журнал, ут</w:t>
      </w:r>
      <w:r>
        <w:rPr>
          <w:rFonts w:ascii="Times New Roman" w:hAnsi="Times New Roman"/>
          <w:sz w:val="24"/>
          <w:szCs w:val="24"/>
        </w:rPr>
        <w:t>верждённый приказом директора МКОУ</w:t>
      </w:r>
      <w:proofErr w:type="gramStart"/>
      <w:r>
        <w:rPr>
          <w:rFonts w:ascii="Times New Roman" w:hAnsi="Times New Roman"/>
          <w:sz w:val="24"/>
          <w:szCs w:val="24"/>
        </w:rPr>
        <w:t>«Я</w:t>
      </w:r>
      <w:proofErr w:type="gramEnd"/>
      <w:r>
        <w:rPr>
          <w:rFonts w:ascii="Times New Roman" w:hAnsi="Times New Roman"/>
          <w:sz w:val="24"/>
          <w:szCs w:val="24"/>
        </w:rPr>
        <w:t>снополянская СОШ»</w:t>
      </w:r>
      <w:r w:rsidR="00C12842">
        <w:rPr>
          <w:rFonts w:ascii="Times New Roman" w:hAnsi="Times New Roman"/>
          <w:sz w:val="24"/>
          <w:szCs w:val="24"/>
        </w:rPr>
        <w:t xml:space="preserve"> от «__» ________ 2020 г. № ______</w:t>
      </w:r>
    </w:p>
    <w:p w:rsidR="00C12842" w:rsidRPr="00233459" w:rsidRDefault="00C12842" w:rsidP="00C1284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Л</w:t>
      </w:r>
      <w:r w:rsidRPr="0055434F">
        <w:rPr>
          <w:rFonts w:ascii="Times New Roman" w:hAnsi="Times New Roman"/>
          <w:sz w:val="24"/>
          <w:szCs w:val="24"/>
        </w:rPr>
        <w:t>иц</w:t>
      </w:r>
      <w:r>
        <w:rPr>
          <w:rFonts w:ascii="Times New Roman" w:hAnsi="Times New Roman"/>
          <w:sz w:val="24"/>
          <w:szCs w:val="24"/>
        </w:rPr>
        <w:t>а</w:t>
      </w:r>
      <w:r w:rsidRPr="0055434F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признаками инфекционных заболеваний (респираторными, кишечными, повышенной температурой тела) незамедлительно изолируются с момента выявления указанных признаков до приезда скорой (неотложной) медицинской помощи либо прибытия родителей (законных представителей) или самостоятельной самоизоляции в домашних условиях.</w:t>
      </w:r>
    </w:p>
    <w:p w:rsidR="00C12842" w:rsidRDefault="00C12842" w:rsidP="00C12842">
      <w:pPr>
        <w:pStyle w:val="a4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ответственный за сопровождение лиц с</w:t>
      </w:r>
      <w:r w:rsidRPr="0055434F">
        <w:rPr>
          <w:rFonts w:ascii="Times New Roman" w:hAnsi="Times New Roman"/>
          <w:sz w:val="24"/>
          <w:szCs w:val="24"/>
        </w:rPr>
        <w:t xml:space="preserve"> температурой тела 37,1 градусов и выше</w:t>
      </w:r>
      <w:r>
        <w:rPr>
          <w:rFonts w:ascii="Times New Roman" w:hAnsi="Times New Roman"/>
          <w:sz w:val="24"/>
          <w:szCs w:val="24"/>
        </w:rPr>
        <w:t>, либо других явных признаков ОРВИ выполняет следующие действия:</w:t>
      </w:r>
    </w:p>
    <w:p w:rsidR="00C12842" w:rsidRDefault="00C12842" w:rsidP="00C12842">
      <w:pPr>
        <w:pStyle w:val="a4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сообщает медицинскому работнику информацию о сотруднике, учащемся, у которых выявлены </w:t>
      </w:r>
      <w:r w:rsidR="000D55A4">
        <w:rPr>
          <w:rFonts w:ascii="Times New Roman" w:hAnsi="Times New Roman"/>
          <w:sz w:val="24"/>
          <w:szCs w:val="24"/>
        </w:rPr>
        <w:t xml:space="preserve">подозрения на заболевание </w:t>
      </w:r>
      <w:proofErr w:type="spellStart"/>
      <w:r>
        <w:rPr>
          <w:rFonts w:ascii="Times New Roman" w:hAnsi="Times New Roman"/>
          <w:sz w:val="24"/>
          <w:szCs w:val="24"/>
        </w:rPr>
        <w:t>короновирусной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инфекцией СО</w:t>
      </w:r>
      <w:r>
        <w:rPr>
          <w:rFonts w:ascii="Times New Roman" w:hAnsi="Times New Roman"/>
          <w:sz w:val="24"/>
          <w:szCs w:val="24"/>
          <w:lang w:val="en-US"/>
        </w:rPr>
        <w:t>VID</w:t>
      </w:r>
      <w:r>
        <w:rPr>
          <w:rFonts w:ascii="Times New Roman" w:hAnsi="Times New Roman"/>
          <w:sz w:val="24"/>
          <w:szCs w:val="24"/>
        </w:rPr>
        <w:t>-19 с использованием имеющихся сре</w:t>
      </w:r>
      <w:proofErr w:type="gramStart"/>
      <w:r>
        <w:rPr>
          <w:rFonts w:ascii="Times New Roman" w:hAnsi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/>
          <w:sz w:val="24"/>
          <w:szCs w:val="24"/>
        </w:rPr>
        <w:t>язи;</w:t>
      </w:r>
    </w:p>
    <w:p w:rsidR="00C12842" w:rsidRDefault="00C12842" w:rsidP="00C12842">
      <w:pPr>
        <w:pStyle w:val="a4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сопровождает до места временной изоляции сотрудника, учащегося (см. П</w:t>
      </w:r>
      <w:r w:rsidRPr="0055434F">
        <w:rPr>
          <w:rFonts w:ascii="Times New Roman" w:hAnsi="Times New Roman"/>
          <w:sz w:val="24"/>
          <w:szCs w:val="24"/>
        </w:rPr>
        <w:t>лан маршрутизации лиц с температурой тела 37,1 градусов и выше</w:t>
      </w:r>
      <w:r>
        <w:rPr>
          <w:rFonts w:ascii="Times New Roman" w:hAnsi="Times New Roman"/>
          <w:sz w:val="24"/>
          <w:szCs w:val="24"/>
        </w:rPr>
        <w:t>, либо других явных признаков ОРВИ);</w:t>
      </w:r>
    </w:p>
    <w:p w:rsidR="00C12842" w:rsidRDefault="00C12842" w:rsidP="00C12842">
      <w:pPr>
        <w:pStyle w:val="a4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информирует родителе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законных представителей) учащегося с использованием имеющихся средств связи;</w:t>
      </w:r>
    </w:p>
    <w:p w:rsidR="00C12842" w:rsidRDefault="00C12842" w:rsidP="00C12842">
      <w:pPr>
        <w:pStyle w:val="a4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информирует директора школы использованием имеющихся средств связи.</w:t>
      </w:r>
    </w:p>
    <w:p w:rsidR="00C12842" w:rsidRPr="00233459" w:rsidRDefault="00C12842" w:rsidP="00C12842">
      <w:pPr>
        <w:pStyle w:val="a4"/>
        <w:spacing w:after="0" w:line="240" w:lineRule="auto"/>
        <w:ind w:left="4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3. С момента выявления </w:t>
      </w:r>
      <w:r w:rsidRPr="0055434F">
        <w:rPr>
          <w:rFonts w:ascii="Times New Roman" w:hAnsi="Times New Roman"/>
          <w:sz w:val="24"/>
          <w:szCs w:val="24"/>
        </w:rPr>
        <w:t>лиц с температурой тела 37,1 градусов и выше</w:t>
      </w:r>
      <w:r>
        <w:rPr>
          <w:rFonts w:ascii="Times New Roman" w:hAnsi="Times New Roman"/>
          <w:sz w:val="24"/>
          <w:szCs w:val="24"/>
        </w:rPr>
        <w:t>, либо других явных признаков ОРВИ ответственный сотрудник в течение двух часов должен любым доступным способом уведомить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надзор.</w:t>
      </w:r>
    </w:p>
    <w:p w:rsidR="00C12842" w:rsidRPr="00233459" w:rsidRDefault="00C12842" w:rsidP="00C12842">
      <w:pPr>
        <w:spacing w:after="0"/>
        <w:jc w:val="both"/>
      </w:pPr>
    </w:p>
    <w:p w:rsidR="00C12842" w:rsidRDefault="00C12842"/>
    <w:sectPr w:rsidR="00C12842" w:rsidSect="003F4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5C74"/>
    <w:multiLevelType w:val="hybridMultilevel"/>
    <w:tmpl w:val="316EAB64"/>
    <w:lvl w:ilvl="0" w:tplc="6A6ABE68">
      <w:start w:val="1"/>
      <w:numFmt w:val="decimal"/>
      <w:lvlText w:val="%1."/>
      <w:lvlJc w:val="left"/>
      <w:pPr>
        <w:ind w:left="4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80669A2"/>
    <w:multiLevelType w:val="hybridMultilevel"/>
    <w:tmpl w:val="C5AC14CE"/>
    <w:lvl w:ilvl="0" w:tplc="B072AB5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D0142"/>
    <w:rsid w:val="000D55A4"/>
    <w:rsid w:val="0055434F"/>
    <w:rsid w:val="005A1131"/>
    <w:rsid w:val="005D0142"/>
    <w:rsid w:val="00766603"/>
    <w:rsid w:val="007E2045"/>
    <w:rsid w:val="00923243"/>
    <w:rsid w:val="00C12842"/>
    <w:rsid w:val="00C14D28"/>
    <w:rsid w:val="00C61032"/>
    <w:rsid w:val="00CA4222"/>
    <w:rsid w:val="00DA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0D55A4"/>
    <w:pPr>
      <w:keepNext/>
      <w:spacing w:before="0" w:beforeAutospacing="0" w:after="0" w:afterAutospacing="0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014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5D01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D014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0142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table" w:styleId="a5">
    <w:name w:val="Table Grid"/>
    <w:basedOn w:val="a1"/>
    <w:uiPriority w:val="39"/>
    <w:rsid w:val="005D0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5434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434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D55A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КомпЛэнд</cp:lastModifiedBy>
  <cp:revision>2</cp:revision>
  <cp:lastPrinted>2020-08-14T05:35:00Z</cp:lastPrinted>
  <dcterms:created xsi:type="dcterms:W3CDTF">2020-08-30T19:22:00Z</dcterms:created>
  <dcterms:modified xsi:type="dcterms:W3CDTF">2020-08-30T19:22:00Z</dcterms:modified>
</cp:coreProperties>
</file>